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2" w:rsidRDefault="00E848D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SCHEDA DI AUTOVALUTAZIONE - Allegato 2</w:t>
      </w:r>
    </w:p>
    <w:p w:rsidR="00390692" w:rsidRDefault="00390692">
      <w:pPr>
        <w:spacing w:line="240" w:lineRule="auto"/>
        <w:rPr>
          <w:rFonts w:ascii="Calibri" w:eastAsia="Calibri" w:hAnsi="Calibri" w:cs="Calibri"/>
        </w:rPr>
      </w:pPr>
    </w:p>
    <w:p w:rsidR="00390692" w:rsidRDefault="00E848D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______________________________________, considerati i criteri di selezione indicati nell’art. 6 del bando, dichiara, consapevole della responsabilità penale e della decadenza da eventuali benefici, quanto segue:</w:t>
      </w:r>
    </w:p>
    <w:p w:rsidR="00390692" w:rsidRDefault="00390692">
      <w:pPr>
        <w:spacing w:line="240" w:lineRule="auto"/>
        <w:rPr>
          <w:rFonts w:ascii="Calibri" w:eastAsia="Calibri" w:hAnsi="Calibri" w:cs="Calibri"/>
        </w:rPr>
      </w:pPr>
    </w:p>
    <w:p w:rsidR="00390692" w:rsidRDefault="00E848D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– Titoli culturali e professionali (PUNTEGGIO MAX 44)</w:t>
      </w:r>
    </w:p>
    <w:tbl>
      <w:tblPr>
        <w:tblStyle w:val="a3"/>
        <w:tblW w:w="15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45"/>
        <w:gridCol w:w="855"/>
        <w:gridCol w:w="990"/>
        <w:gridCol w:w="2895"/>
      </w:tblGrid>
      <w:tr w:rsidR="00390692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cura dell’interessato</w:t>
            </w:r>
          </w:p>
        </w:tc>
      </w:tr>
      <w:tr w:rsidR="00390692">
        <w:tc>
          <w:tcPr>
            <w:tcW w:w="675" w:type="dxa"/>
            <w:tcBorders>
              <w:top w:val="single" w:sz="4" w:space="0" w:color="000000"/>
            </w:tcBorders>
          </w:tcPr>
          <w:p w:rsidR="00390692" w:rsidRDefault="0039069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  <w:tcBorders>
              <w:top w:val="single" w:sz="4" w:space="0" w:color="000000"/>
            </w:tcBorders>
          </w:tcPr>
          <w:p w:rsidR="00390692" w:rsidRDefault="00E848D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390692" w:rsidRDefault="00E848D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390692" w:rsidRDefault="00E848D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:rsidR="00390692" w:rsidRDefault="00E848D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  <w:vMerge w:val="restart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di studio specifico</w:t>
            </w:r>
          </w:p>
        </w:tc>
        <w:tc>
          <w:tcPr>
            <w:tcW w:w="855" w:type="dxa"/>
          </w:tcPr>
          <w:p w:rsidR="00390692" w:rsidRDefault="0039069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390692" w:rsidRDefault="0039069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  <w:vMerge/>
          </w:tcPr>
          <w:p w:rsidR="00390692" w:rsidRDefault="0039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a)Diploma di scuola media superiore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380"/>
        </w:trPr>
        <w:tc>
          <w:tcPr>
            <w:tcW w:w="675" w:type="dxa"/>
            <w:vMerge/>
          </w:tcPr>
          <w:p w:rsidR="00390692" w:rsidRDefault="0039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b)Diploma laurea triennale I livello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390692" w:rsidRDefault="0039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140"/>
        </w:trPr>
        <w:tc>
          <w:tcPr>
            <w:tcW w:w="675" w:type="dxa"/>
            <w:vMerge/>
          </w:tcPr>
          <w:p w:rsidR="00390692" w:rsidRDefault="0039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c)Diploma di laurea vecchio ordinamento o specialistica II livello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390692" w:rsidRDefault="0039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300"/>
        </w:trPr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voto superiore a 100/110 solo per diploma di laurea vecchio ordinamento o specialistica II livello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Altra laurea oltre il titolo richiesto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universitario nelle discipline attinenti l’attività richiesta (durata 1500 ore)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Dottorato di ricerca nelle discipline attinenti l’attività richiesta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Corso di perfezionamento universitario della durata almeno di un anno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Abilitazione specifica all’insegnamento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Partecipazione a corsi di formazione o aggiornamento specifici</w:t>
            </w:r>
          </w:p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Elencare: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Certificazione competenze informatiche (CISCO o equipollenti)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Certificazione competenze linguistiche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645" w:type="dxa"/>
          </w:tcPr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Pubblicazioni attinenti il settore di pertinenza.</w:t>
            </w:r>
          </w:p>
          <w:p w:rsidR="00390692" w:rsidRDefault="00E848D2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Elencare pubblicazioni:</w:t>
            </w:r>
          </w:p>
        </w:tc>
        <w:tc>
          <w:tcPr>
            <w:tcW w:w="855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</w:tcPr>
          <w:p w:rsidR="00390692" w:rsidRDefault="00E848D2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895" w:type="dxa"/>
          </w:tcPr>
          <w:p w:rsidR="00390692" w:rsidRDefault="00390692">
            <w:pPr>
              <w:widowControl w:val="0"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90692" w:rsidRDefault="00390692">
      <w:pPr>
        <w:rPr>
          <w:rFonts w:ascii="Calibri" w:eastAsia="Calibri" w:hAnsi="Calibri" w:cs="Calibri"/>
          <w:b/>
        </w:rPr>
      </w:pPr>
    </w:p>
    <w:p w:rsidR="00390692" w:rsidRDefault="00E848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 – Esperienze lavorative (PUNTEGGIO MAX  </w:t>
      </w:r>
      <w:proofErr w:type="gramStart"/>
      <w:r>
        <w:rPr>
          <w:rFonts w:ascii="Calibri" w:eastAsia="Calibri" w:hAnsi="Calibri" w:cs="Calibri"/>
          <w:b/>
        </w:rPr>
        <w:t>56 )</w:t>
      </w:r>
      <w:proofErr w:type="gramEnd"/>
    </w:p>
    <w:tbl>
      <w:tblPr>
        <w:tblStyle w:val="a4"/>
        <w:tblW w:w="1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45"/>
        <w:gridCol w:w="855"/>
        <w:gridCol w:w="990"/>
        <w:gridCol w:w="3075"/>
      </w:tblGrid>
      <w:tr w:rsidR="00390692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cura dell’interessato</w:t>
            </w:r>
          </w:p>
        </w:tc>
      </w:tr>
      <w:tr w:rsidR="00390692">
        <w:tc>
          <w:tcPr>
            <w:tcW w:w="675" w:type="dxa"/>
            <w:tcBorders>
              <w:top w:val="single" w:sz="4" w:space="0" w:color="000000"/>
            </w:tcBorders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5" w:type="dxa"/>
            <w:tcBorders>
              <w:top w:val="single" w:sz="4" w:space="0" w:color="000000"/>
            </w:tcBorders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84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nella gestione di progetti PON FSE/FESR</w:t>
            </w:r>
          </w:p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  <w:p w:rsidR="00390692" w:rsidRDefault="0039069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come Esperto formatore in ambito PON FSE</w:t>
            </w:r>
          </w:p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  <w:p w:rsidR="00390692" w:rsidRDefault="0039069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30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45" w:type="dxa"/>
          </w:tcPr>
          <w:p w:rsidR="00390692" w:rsidRDefault="00E848D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come Tutor in ambito PON FSE</w:t>
            </w:r>
          </w:p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  <w:p w:rsidR="00390692" w:rsidRDefault="0039069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80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Esperienza coordinamento e gestione su progetti nazionali, EU, regionali;</w:t>
            </w:r>
          </w:p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80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Esperienza come formatori docenti; </w:t>
            </w:r>
          </w:p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80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Incarichi assunti in ambito scolastico (Funzioni strumentali, referenti, coordinatori, membri commissioni);</w:t>
            </w:r>
          </w:p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Descrivere:</w:t>
            </w:r>
          </w:p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0692">
        <w:trPr>
          <w:trHeight w:val="800"/>
        </w:trPr>
        <w:tc>
          <w:tcPr>
            <w:tcW w:w="675" w:type="dxa"/>
          </w:tcPr>
          <w:p w:rsidR="00390692" w:rsidRDefault="00E848D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45" w:type="dxa"/>
          </w:tcPr>
          <w:p w:rsidR="00390692" w:rsidRDefault="00E848D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Anni di insegnamento</w:t>
            </w:r>
          </w:p>
        </w:tc>
        <w:tc>
          <w:tcPr>
            <w:tcW w:w="855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</w:tcPr>
          <w:p w:rsidR="00390692" w:rsidRDefault="00E848D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75" w:type="dxa"/>
          </w:tcPr>
          <w:p w:rsidR="00390692" w:rsidRDefault="0039069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90692" w:rsidRDefault="00390692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390692" w:rsidRDefault="00E848D2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parità di punteggio prevale il candidato più giovane e/o chi ha svolto esperienze lavorative con valutazione positiva presso il presente istituto.</w:t>
      </w:r>
    </w:p>
    <w:p w:rsidR="00390692" w:rsidRDefault="00390692">
      <w:pPr>
        <w:spacing w:line="240" w:lineRule="auto"/>
        <w:rPr>
          <w:rFonts w:ascii="Calibri" w:eastAsia="Calibri" w:hAnsi="Calibri" w:cs="Calibri"/>
          <w:b/>
        </w:rPr>
      </w:pPr>
    </w:p>
    <w:p w:rsidR="00390692" w:rsidRDefault="00E848D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Lì_________________________</w:t>
      </w:r>
    </w:p>
    <w:p w:rsidR="00390692" w:rsidRDefault="00390692">
      <w:pPr>
        <w:spacing w:line="240" w:lineRule="auto"/>
        <w:rPr>
          <w:rFonts w:ascii="Calibri" w:eastAsia="Calibri" w:hAnsi="Calibri" w:cs="Calibri"/>
        </w:rPr>
      </w:pPr>
    </w:p>
    <w:p w:rsidR="00390692" w:rsidRDefault="00E848D2">
      <w:pPr>
        <w:spacing w:line="240" w:lineRule="auto"/>
        <w:ind w:left="94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:rsidR="00390692" w:rsidRDefault="00390692">
      <w:pPr>
        <w:spacing w:line="240" w:lineRule="auto"/>
        <w:ind w:left="9496"/>
        <w:rPr>
          <w:rFonts w:ascii="Calibri" w:eastAsia="Calibri" w:hAnsi="Calibri" w:cs="Calibri"/>
        </w:rPr>
      </w:pPr>
    </w:p>
    <w:p w:rsidR="00390692" w:rsidRDefault="00390692">
      <w:pPr>
        <w:spacing w:line="240" w:lineRule="auto"/>
        <w:ind w:left="9496"/>
        <w:rPr>
          <w:rFonts w:ascii="Calibri" w:eastAsia="Calibri" w:hAnsi="Calibri" w:cs="Calibri"/>
        </w:rPr>
      </w:pPr>
    </w:p>
    <w:p w:rsidR="00390692" w:rsidRDefault="00E848D2">
      <w:pPr>
        <w:spacing w:line="240" w:lineRule="auto"/>
        <w:ind w:left="94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</w:t>
      </w:r>
    </w:p>
    <w:sectPr w:rsidR="00390692">
      <w:pgSz w:w="16838" w:h="11906" w:orient="landscape"/>
      <w:pgMar w:top="850" w:right="1440" w:bottom="83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2"/>
    <w:rsid w:val="00112180"/>
    <w:rsid w:val="00390692"/>
    <w:rsid w:val="005B6CD0"/>
    <w:rsid w:val="00E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A85B-0C77-4503-897B-91D5B26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YLVtQaTwfnxUzsrH0BY1vCSpQ==">AMUW2mXOzAvo1rjHcpoivT1nsNIzpCkYTCq5cLfMrVH1oE1FkDItkAYxwaQYbCOnXuDPnrkN16rq++epYcCAzUwennKyTKCW7Osfmal78KE74jGerTJley8=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30500E5-F24D-43F1-84DE-7A95D8F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Muto</dc:creator>
  <cp:lastModifiedBy>Giancarlo D'Onghia</cp:lastModifiedBy>
  <cp:revision>3</cp:revision>
  <dcterms:created xsi:type="dcterms:W3CDTF">2021-02-09T08:52:00Z</dcterms:created>
  <dcterms:modified xsi:type="dcterms:W3CDTF">2021-02-10T07:37:00Z</dcterms:modified>
</cp:coreProperties>
</file>